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4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70"/>
            </w:tcMar>
          </w:tcPr>
          <w:p>
            <w:pPr>
              <w:jc w:val="left"/>
            </w:pPr>
            <w:r>
              <w:drawing>
                <wp:inline distT="0" distB="0" distL="0" distR="0">
                  <wp:extent cx="1047750" cy="10477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6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70"/>
            </w:tcMar>
          </w:tcPr>
          <w:p>
            <w:pPr>
              <w:spacing w:after="4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7"/>
                <w:szCs w:val="17"/>
              </w:rPr>
              <w:t xml:space="preserve">Selvstændig IT-konsulent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42"/>
                <w:szCs w:val="42"/>
              </w:rPr>
              <w:t xml:space="preserve">Michael Møller</w:t>
            </w:r>
          </w:p>
          <w:p>
            <w:pPr>
              <w:spacing w:after="80" w:before="0" w:line="230"/>
            </w:pPr>
            <w:r>
              <w:rPr>
                <w:rFonts w:ascii="Aptos" w:cs="Aptos" w:eastAsia="Aptos" w:hAnsi="Aptos"/>
                <w:color w:val="68737D"/>
                <w:sz w:val="20"/>
                <w:szCs w:val="20"/>
              </w:rPr>
              <w:t xml:space="preserve">Modern Workplace · Endpoint Management · Enterprise Automation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7"/>
                <w:szCs w:val="17"/>
              </w:rPr>
              <w:t xml:space="preserve">LinkedIn</w:t>
            </w:r>
          </w:p>
        </w:tc>
      </w:tr>
    </w:tbl>
    <w:p>
      <w:pPr>
        <w:spacing w:after="150" w:before="0" w:line="230"/>
      </w:pPr>
      <w:r>
        <w:rPr>
          <w:rFonts w:ascii="Aptos" w:cs="Aptos" w:eastAsia="Aptos" w:hAnsi="Aptos"/>
          <w:color w:val="68737D"/>
          <w:sz w:val="2"/>
          <w:szCs w:val="2"/>
        </w:rPr>
        <w:t xml:space="preserv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1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EKSPERTISE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Endpoint &amp; Workplace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Microsoft Intune / Endpoint Manager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Windows 10 / 11 deployment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Autopilot og moderne provisionering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macOS-, iOS- og Android-management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SCCM / MECM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Arkitektur og drift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Distribution, rapportering og fejlsøgning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PXE, task sequences og imaging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WSUS- og patch-processer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Security &amp; Operations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Active Directory og Microsoft Entra ID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Endpoint hardening og policy-design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NIST- / ISO-27000-orienterede principper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Incident-, change- og overdragelsesprocesser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Automation &amp; Platforme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PowerShell, SQL, Python, C#, batch, VBScript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Applikationspakning og lifecycle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Azure-administration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VMware, Hyper-V, Citrix VDI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SPROG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Dansk, engelsk og tysk; ukrainsk og russisk på samtaleniveau</w:t>
            </w:r>
          </w:p>
        </w:tc>
        <w:tc>
          <w:tcPr>
            <w:tcW w:type="pct" w:w="72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170"/>
              <w:bottom w:type="dxa" w:w="70"/>
              <w:right w:type="dxa" w:w="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PROFIL</w:t>
            </w:r>
          </w:p>
          <w:p>
            <w:pPr>
              <w:spacing w:after="70" w:before="0" w:line="230"/>
            </w:pPr>
            <w:r>
              <w:rPr>
                <w:rFonts w:ascii="Aptos" w:cs="Aptos" w:eastAsia="Aptos" w:hAnsi="Aptos"/>
                <w:color w:val="20262D"/>
                <w:sz w:val="17"/>
                <w:szCs w:val="17"/>
              </w:rPr>
              <w:t xml:space="preserve">Selvstændig seniorkonsulent inden for enterprise endpoint-platforme, workplace-modernisering og automatisering.</w:t>
            </w:r>
          </w:p>
          <w:p>
            <w:pPr>
              <w:spacing w:after="70" w:before="0" w:line="230"/>
            </w:pPr>
            <w:r>
              <w:rPr>
                <w:rFonts w:ascii="Aptos" w:cs="Aptos" w:eastAsia="Aptos" w:hAnsi="Aptos"/>
                <w:color w:val="20262D"/>
                <w:sz w:val="17"/>
                <w:szCs w:val="17"/>
              </w:rPr>
              <w:t xml:space="preserve">Erfaren i komplekse SCCM/MECM-, Intune-, Windows-deployment- og security-hardening-miljøer.</w:t>
            </w:r>
          </w:p>
          <w:p>
            <w:pPr>
              <w:spacing w:after="70" w:before="0" w:line="230"/>
            </w:pPr>
            <w:r>
              <w:rPr>
                <w:rFonts w:ascii="Aptos" w:cs="Aptos" w:eastAsia="Aptos" w:hAnsi="Aptos"/>
                <w:color w:val="20262D"/>
                <w:sz w:val="17"/>
                <w:szCs w:val="17"/>
              </w:rPr>
              <w:t xml:space="preserve">Forbinder arkitektur, praktisk implementering, driftsoverdragelse og teknisk eskalationssupport.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UDVALGTE KONSULENTOPGAVER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Maj 2026-Nu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Senior SCCM Specialist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Rheinmetall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Seniorspecialist-support til Configuration Manager-backendtjenester under et IT-infrastruktur-insourcingprogram.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Styrke MECM/SCCM-arkitektur, drift og vedligeholdbarhed.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Forbedre pakkestandarder, client-repair-mønstre og driftsautomatisering.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Understøtte Level 2-teams med eskalationssupport og praktisk teknisk sparring.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Marts 2024-Nu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Senior SCCM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AXA Konzern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Længerevarende seniorkonsulentopgave inden for enterprise-SCCM-drift og workplace-modernisering.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Vedligeholde og optimere SCCM/MECM-backendtjenester i et enterprise-miljø.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Understøtte modernisering af Windows-deployment og transition væk fra MDT.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Drive procesforbedring, automatisering, robusthed og Intune-transition-emner.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Januar 2026-Juni 2026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Senior Modern Workplace Architect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AS-Consulting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Arkitektur- og leverancesupport til kunders Modern Workplace-miljøer.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Designe endpoint-tilgange på tværs af macOS, iPhone, Android og relaterede værktøjer.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Forme deployment, applikationspakning, pilot og UAT-aktiviteter.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Omsætte kundekrav til implementerbare workplace-løsninger.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</w:tc>
      </w:tr>
    </w:tbl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1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CERTIFICERINGER &amp; TRÆNING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ITIL Foundation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MCSA: Windows 8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Microsoft Exam 70-698: Windows 10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Administering and Deploying System Center 2012 Configuration Manager (70-243)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Microsoft SCCM-relateret træning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UDDANNELSE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Data Technician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
EUC Syd, Sønderborg, 2006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IT Supporter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
EUC Syd, Sønderborg, 2003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SEKUNDÆRE KOMPETENCER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Afgrænset AI-understøttet dokumentation, research og teknisk automatisering</w:t>
            </w:r>
          </w:p>
        </w:tc>
        <w:tc>
          <w:tcPr>
            <w:tcW w:type="pct" w:w="72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170"/>
              <w:bottom w:type="dxa" w:w="70"/>
              <w:right w:type="dxa" w:w="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UDVALGTE KONSULENTOPGAVER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Juli 2024-Juli 2025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Cloud Infrastructure / Modern Workplace Architect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Rheinmetall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Sikkerhedsorienteret arkitekturarbejde for cloud- og endpoint-management-services i kritiske infrastrukturscenarier.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Designe Intune-arkitektur, policy management og endpoint hardening.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Anvende NIST- og ISO/IEC-27000-orienterede principper i MDM-arkitektur.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Planlægge offline MECM-arkitektur til kompleks produktionsinfrastruktur.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Januar 2023-Juli 2024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Client Solutions Manager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Mercedes-Benz Group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Løsningsleverance og koordinering til støtte for forsknings- og udviklingsafdelinger.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Koordinere leverandører, rapporter, leverancer og interne tekniske krav.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Understøtte ServiceNow, change management, Microsoft 365, Intune og Windows 11-migration.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Repræsentere stakeholderbehov i tekniske rådgivnings- og leverancedialoger.</w:t>
            </w:r>
          </w:p>
          <w:p>
            <w:pPr>
              <w:spacing w:after="110" w:before="0" w:line="230"/>
            </w:pPr>
            <w:r>
              <w:rPr>
                <w:rFonts w:ascii="Aptos" w:cs="Aptos" w:eastAsia="Aptos" w:hAnsi="Aptos"/>
                <w:i/>
                <w:iCs/>
                <w:color w:val="274D68"/>
                <w:sz w:val="15"/>
                <w:szCs w:val="15"/>
              </w:rPr>
              <w:t xml:space="preserve">Ansat via bureau, deltid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TIDLIGERE KONSULENTERFARING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2023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UniCredit S.p.A.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IT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2023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BTC Business Technology Consulting AG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IT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2021-2022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AVEVA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SCCM / Intune Implementation Specialist; Senior End User Compute Engineer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2021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Provectus Technologies GmbH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Modern Workplace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2019-2020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UniCredit S.p.A.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Windows 10 ICT Specialist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2014-2019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Mansoft A/S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Client Management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2011-2014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Installers A/S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Desktop Management Specialist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2006-2011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Vestas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Systems Administrator / Server Engineer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color w:val="68737D"/>
      </w:rPr>
    </w:rPrDefault>
    <w:pPrDefault>
      <w:pPr>
        <w:spacing w:line="23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rFonts w:ascii="Aptos" w:cs="Aptos" w:eastAsia="Aptos" w:hAnsi="Aptos"/>
      <w:b/>
      <w:bCs/>
      <w:color w:val="274D68"/>
      <w:sz w:val="18"/>
      <w:szCs w:val="18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37b88e9b6d6495748ae2266e512363f8508145f9.undefined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2026-07-08T06:01:35.349Z</dcterms:created>
  <dcterms:modified xsi:type="dcterms:W3CDTF">2026-07-08T06:01:35.349Z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